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F3A93" w:rsidRDefault="00681B50">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35pt;margin-top:-36pt;width:445pt;height:44pt;z-index:251659264;mso-wrap-edited:f;mso-position-horizontal:absolute;mso-position-vertical:absolute" strokeweight="1.25pt">
            <v:fill opacity="62259f"/>
            <v:stroke opacity="9830f"/>
            <v:shadow on="t" color="#5a5a5a" offset="0,-1pt" offset2="-4pt,-6pt"/>
            <v:textpath style="font-family:&quot;Calibri&quot;;font-weight:bold;v-text-kern:t" trim="t" fitpath="t" string="Mrs. Correll's Class Newsletter"/>
          </v:shape>
        </w:pict>
      </w:r>
      <w:r>
        <w:rPr>
          <w:noProof/>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43" type="#_x0000_t188" style="position:absolute;margin-left:-59.25pt;margin-top:-53.25pt;width:556.05pt;height:88.5pt;z-index:251658239;mso-wrap-edited:f;mso-position-horizontal:absolute;mso-position-vertical:absolute" wrapcoords="1631 -450 534 -225 -148 900 -148 22050 4213 23175 7031 23175 20561 23175 21006 23175 21807 21825 21807 900 21392 675 13737 -450 1631 -450" fillcolor="#3f80cd" strokecolor="#4a7ebb" strokeweight="1.5pt">
            <v:fill color2="#9bc1ff" o:detectmouseclick="t" focusposition="" focussize=",90" type="gradient">
              <o:fill v:ext="view" type="gradientUnscaled"/>
            </v:fill>
            <v:shadow on="t" opacity="22938f" mv:blur="38100f" offset="0,2pt"/>
            <v:textbox inset=",7.2pt,,7.2pt"/>
          </v:shape>
        </w:pict>
      </w:r>
    </w:p>
    <w:p w:rsidR="008F3A93" w:rsidRDefault="008F3A93"/>
    <w:p w:rsidR="00E8059F" w:rsidRDefault="00681B50">
      <w:r>
        <w:rPr>
          <w:noProof/>
        </w:rPr>
        <w:pict>
          <v:shapetype id="_x0000_t202" coordsize="21600,21600" o:spt="202" path="m0,0l0,21600,21600,21600,21600,0xe">
            <v:stroke joinstyle="miter"/>
            <v:path gradientshapeok="t" o:connecttype="rect"/>
          </v:shapetype>
          <v:shape id="_x0000_s1038" type="#_x0000_t202" style="position:absolute;margin-left:126pt;margin-top:4in;width:18pt;height:18pt;z-index:251666432;mso-wrap-edited:f" wrapcoords="0 0 21600 0 21600 21600 0 21600 0 0" filled="f" stroked="f">
            <v:fill o:detectmouseclick="t"/>
            <v:textbox style="mso-next-textbox:#_x0000_s1038" inset=",7.2pt,,7.2pt">
              <w:txbxContent/>
            </v:textbox>
            <w10:wrap type="tight"/>
          </v:shape>
        </w:pict>
      </w:r>
    </w:p>
    <w:p w:rsidR="008F3A93" w:rsidRDefault="00681B50">
      <w:r>
        <w:rPr>
          <w:noProof/>
        </w:rPr>
        <w:pict>
          <v:roundrect id="_x0000_s1031" style="position:absolute;margin-left:-53.25pt;margin-top:12.55pt;width:161.25pt;height:34.5pt;z-index:251660288;mso-wrap-edited:f;mso-position-horizontal:absolute;mso-position-vertical:absolute" arcsize="10923f" wrapcoords="163 -450 -245 2250 -409 4050 -409 21150 0 24750 81 24750 21681 24750 21763 24750 22172 21150 22172 3600 21927 1350 21354 -450 163 -450" fillcolor="#bfbfbf [2412]" strokecolor="#4a7ebb" strokeweight="1.5pt">
            <v:fill o:detectmouseclick="t"/>
            <v:shadow on="t" opacity="22938f" mv:blur="38100f" offset="0,2pt"/>
            <v:textbox inset=",7.2pt,,7.2pt"/>
          </v:roundrect>
        </w:pict>
      </w:r>
      <w:r>
        <w:rPr>
          <w:noProof/>
        </w:rPr>
        <w:pict>
          <v:shape id="_x0000_s1047" type="#_x0000_t202" style="position:absolute;margin-left:-54pt;margin-top:11.8pt;width:180pt;height:54pt;z-index:251675648;mso-wrap-edited:f;mso-position-horizontal:absolute;mso-position-vertical:absolute" wrapcoords="0 0 21600 0 21600 21600 0 21600 0 0" filled="f" stroked="f">
            <v:fill o:detectmouseclick="t"/>
            <v:textbox style="mso-next-textbox:#_x0000_s1047" inset=",7.2pt,,7.2pt">
              <w:txbxContent>
                <w:p w:rsidR="00EB614A" w:rsidRPr="006679E5" w:rsidRDefault="00EB614A">
                  <w:pPr>
                    <w:rPr>
                      <w:color w:val="FFFFFF" w:themeColor="background1"/>
                      <w:sz w:val="32"/>
                    </w:rPr>
                  </w:pPr>
                  <w:r>
                    <w:rPr>
                      <w:color w:val="FFFFFF" w:themeColor="background1"/>
                      <w:sz w:val="32"/>
                    </w:rPr>
                    <w:t>October Newsletter</w:t>
                  </w:r>
                </w:p>
              </w:txbxContent>
            </v:textbox>
          </v:shape>
        </w:pict>
      </w:r>
      <w:r>
        <w:rPr>
          <w:noProof/>
        </w:rPr>
        <w:pict>
          <v:shape id="_x0000_s1041" type="#_x0000_t202" style="position:absolute;margin-left:162.75pt;margin-top:12.55pt;width:340.5pt;height:629.25pt;z-index:251668480;mso-wrap-edited:f;mso-position-horizontal:absolute;mso-position-vertical:absolute" filled="f" strokecolor="black [3213]" strokeweight="1.5pt">
            <v:fill o:detectmouseclick="t"/>
            <v:textbox style="mso-next-textbox:#_x0000_s1041" inset=",7.2pt,,7.2pt">
              <w:txbxContent>
                <w:p w:rsidR="00EB614A" w:rsidRPr="00EA0525" w:rsidRDefault="00EB614A" w:rsidP="00176409">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EB614A" w:rsidRPr="005F1649" w:rsidRDefault="00EB614A" w:rsidP="00BA231B">
                  <w:pPr>
                    <w:rPr>
                      <w:rFonts w:ascii="Lucida Handwriting" w:hAnsi="Lucida Handwriting"/>
                    </w:rPr>
                  </w:pPr>
                  <w:r w:rsidRPr="005F1649">
                    <w:rPr>
                      <w:rFonts w:ascii="Lucida Handwriting" w:hAnsi="Lucida Handwriting"/>
                      <w:b/>
                      <w:u w:val="single"/>
                    </w:rPr>
                    <w:t>Reading</w:t>
                  </w:r>
                  <w:r w:rsidRPr="005F1649">
                    <w:rPr>
                      <w:rFonts w:ascii="Lucida Handwriting" w:hAnsi="Lucida Handwriting"/>
                    </w:rPr>
                    <w:t>: Students have been doing great reading in class. They read independently, write their great thinking on post-it notes, and complete summary/responses for each book read. I have been focusing my lessons on characterization. We have gone over things such as character traits, character point-of-view, character motivation and character change. I have also been conferencing with students  in order to help them improve as readers. In November I will continue to focus my lessons on characterization. I will also start working with</w:t>
                  </w:r>
                  <w:r>
                    <w:rPr>
                      <w:rFonts w:ascii="Lucida Handwriting" w:hAnsi="Lucida Handwriting"/>
                    </w:rPr>
                    <w:t xml:space="preserve"> </w:t>
                  </w:r>
                  <w:r w:rsidRPr="005F1649">
                    <w:rPr>
                      <w:rFonts w:ascii="Lucida Handwriting" w:hAnsi="Lucida Handwriting"/>
                    </w:rPr>
                    <w:t xml:space="preserve">strategy groups </w:t>
                  </w:r>
                  <w:r>
                    <w:rPr>
                      <w:rFonts w:ascii="Lucida Handwriting" w:hAnsi="Lucida Handwriting"/>
                    </w:rPr>
                    <w:t>in class, where I will work with small groups of students based on their needs.</w:t>
                  </w:r>
                </w:p>
                <w:p w:rsidR="00EB614A" w:rsidRDefault="00EB614A" w:rsidP="00BA231B">
                  <w:pPr>
                    <w:rPr>
                      <w:rFonts w:ascii="Lucida Handwriting" w:hAnsi="Lucida Handwriting"/>
                      <w:sz w:val="26"/>
                    </w:rPr>
                  </w:pPr>
                  <w:r w:rsidRPr="00BA231B">
                    <w:rPr>
                      <w:rFonts w:ascii="Lucida Handwriting" w:hAnsi="Lucida Handwriting"/>
                      <w:sz w:val="26"/>
                    </w:rPr>
                    <w:t>For</w:t>
                  </w:r>
                  <w:r>
                    <w:rPr>
                      <w:rFonts w:ascii="Lucida Handwriting" w:hAnsi="Lucida Handwriting"/>
                      <w:sz w:val="26"/>
                    </w:rPr>
                    <w:t xml:space="preserve"> our read aloud we are still reading </w:t>
                  </w:r>
                  <w:r w:rsidRPr="00BA231B">
                    <w:rPr>
                      <w:rFonts w:ascii="Lucida Handwriting" w:hAnsi="Lucida Handwriting"/>
                      <w:sz w:val="26"/>
                    </w:rPr>
                    <w:t>Maniac Magee, which is by</w:t>
                  </w:r>
                  <w:r>
                    <w:rPr>
                      <w:rFonts w:ascii="Lucida Handwriting" w:hAnsi="Lucida Handwriting"/>
                      <w:sz w:val="26"/>
                    </w:rPr>
                    <w:t xml:space="preserve"> Jerry </w:t>
                  </w:r>
                  <w:proofErr w:type="spellStart"/>
                  <w:r>
                    <w:rPr>
                      <w:rFonts w:ascii="Lucida Handwriting" w:hAnsi="Lucida Handwriting"/>
                      <w:sz w:val="26"/>
                    </w:rPr>
                    <w:t>Spinelli</w:t>
                  </w:r>
                  <w:proofErr w:type="spellEnd"/>
                  <w:r>
                    <w:rPr>
                      <w:rFonts w:ascii="Lucida Handwriting" w:hAnsi="Lucida Handwriting"/>
                      <w:sz w:val="26"/>
                    </w:rPr>
                    <w:t xml:space="preserve">. The students are fascinated by the main character's journey to find his place in a town controlled by segregation.   </w:t>
                  </w:r>
                </w:p>
                <w:p w:rsidR="00EB614A" w:rsidRPr="007310A9" w:rsidRDefault="00EB614A" w:rsidP="00BA231B">
                  <w:pPr>
                    <w:rPr>
                      <w:rFonts w:ascii="Lucida Handwriting" w:hAnsi="Lucida Handwriting"/>
                      <w:sz w:val="26"/>
                    </w:rPr>
                  </w:pPr>
                  <w:r w:rsidRPr="00BA231B">
                    <w:rPr>
                      <w:rFonts w:ascii="Lucida Handwriting" w:hAnsi="Lucida Handwriting"/>
                      <w:sz w:val="26"/>
                    </w:rPr>
                    <w:t xml:space="preserve"> </w:t>
                  </w:r>
                </w:p>
                <w:p w:rsidR="00EB614A" w:rsidRPr="00BA231B" w:rsidRDefault="00EB614A" w:rsidP="00BA231B">
                  <w:pPr>
                    <w:rPr>
                      <w:rFonts w:ascii="Lucida Handwriting" w:hAnsi="Lucida Handwriting"/>
                      <w:sz w:val="26"/>
                    </w:rPr>
                  </w:pPr>
                  <w:r w:rsidRPr="00BA231B">
                    <w:rPr>
                      <w:rFonts w:ascii="Lucida Handwriting" w:hAnsi="Lucida Handwriting"/>
                      <w:b/>
                      <w:sz w:val="26"/>
                      <w:u w:val="single"/>
                    </w:rPr>
                    <w:t>Writing</w:t>
                  </w:r>
                  <w:r w:rsidRPr="00BA231B">
                    <w:rPr>
                      <w:rFonts w:ascii="Lucida Handwriting" w:hAnsi="Lucida Handwriting"/>
                      <w:sz w:val="26"/>
                    </w:rPr>
                    <w:t xml:space="preserve">: </w:t>
                  </w:r>
                  <w:r>
                    <w:rPr>
                      <w:rFonts w:ascii="Lucida Handwriting" w:hAnsi="Lucida Handwriting"/>
                      <w:sz w:val="26"/>
                    </w:rPr>
                    <w:t xml:space="preserve">The students worked hard on their first writing piece, which was a personal narrative. While writing students focused on </w:t>
                  </w:r>
                  <w:r w:rsidRPr="00BA231B">
                    <w:rPr>
                      <w:rFonts w:ascii="Lucida Handwriting" w:hAnsi="Lucida Handwriting"/>
                      <w:sz w:val="26"/>
                    </w:rPr>
                    <w:t xml:space="preserve">using great leads, </w:t>
                  </w:r>
                  <w:r>
                    <w:rPr>
                      <w:rFonts w:ascii="Lucida Handwriting" w:hAnsi="Lucida Handwriting"/>
                      <w:sz w:val="26"/>
                    </w:rPr>
                    <w:t xml:space="preserve">having fully developed paragraphs with transitions and details. During parent conferences I will  provide you with your child’s writing. Students are now working on their second writing piece, which focuses on having a good plot. Students are also working on having a fully developed character by using dialogue and details. </w:t>
                  </w:r>
                </w:p>
                <w:p w:rsidR="00EB614A" w:rsidRDefault="00EB614A" w:rsidP="00BA231B">
                  <w:pPr>
                    <w:rPr>
                      <w:rFonts w:ascii="Lucida Handwriting" w:hAnsi="Lucida Handwriting"/>
                      <w:b/>
                      <w:sz w:val="22"/>
                      <w:u w:val="single"/>
                    </w:rPr>
                  </w:pPr>
                </w:p>
                <w:p w:rsidR="00EB614A" w:rsidRDefault="00EB614A" w:rsidP="00BA231B">
                  <w:pPr>
                    <w:rPr>
                      <w:sz w:val="28"/>
                    </w:rPr>
                  </w:pPr>
                </w:p>
                <w:p w:rsidR="00EB614A" w:rsidRPr="00DD743A" w:rsidRDefault="00EB614A" w:rsidP="00BA231B">
                  <w:pPr>
                    <w:rPr>
                      <w:rFonts w:ascii="Lucida Handwriting" w:hAnsi="Lucida Handwriting"/>
                      <w:sz w:val="20"/>
                    </w:rPr>
                  </w:pPr>
                </w:p>
              </w:txbxContent>
            </v:textbox>
          </v:shape>
        </w:pict>
      </w:r>
    </w:p>
    <w:p w:rsidR="008F3A93" w:rsidRDefault="008F3A93"/>
    <w:p w:rsidR="008F3A93" w:rsidRDefault="008F3A93"/>
    <w:p w:rsidR="008F3A93" w:rsidRDefault="008F3A93"/>
    <w:p w:rsidR="008F3A93" w:rsidRDefault="00681B50">
      <w:r>
        <w:rPr>
          <w:noProof/>
        </w:rPr>
        <w:pict>
          <v:shape id="_x0000_s1035" type="#_x0000_t202" style="position:absolute;margin-left:-70.5pt;margin-top:9.5pt;width:213pt;height:196.5pt;z-index:251664384;mso-wrap-edited:f;mso-position-horizontal:absolute;mso-position-vertical:absolute" wrapcoords="-180 -106 -180 21600 21780 21600 21780 -106 -180 -106" filled="f" strokecolor="black [3213]" strokeweight="3pt">
            <v:fill o:detectmouseclick="t"/>
            <v:stroke dashstyle="1 1" endcap="round"/>
            <v:textbox style="mso-next-textbox:#_x0000_s1038" inset=",7.2pt,,7.2pt">
              <w:txbxContent>
                <w:p w:rsidR="00EB614A" w:rsidRPr="00B822B4" w:rsidRDefault="00EB614A" w:rsidP="004B34EB">
                  <w:pPr>
                    <w:jc w:val="center"/>
                    <w:rPr>
                      <w:b/>
                      <w:i/>
                      <w:sz w:val="28"/>
                    </w:rPr>
                  </w:pPr>
                  <w:r w:rsidRPr="00B822B4">
                    <w:rPr>
                      <w:b/>
                      <w:i/>
                      <w:sz w:val="28"/>
                    </w:rPr>
                    <w:t>Upcoming Events in October to look out for…</w:t>
                  </w:r>
                </w:p>
                <w:p w:rsidR="00EB614A" w:rsidRDefault="00EB614A" w:rsidP="00DB5512">
                  <w:pPr>
                    <w:jc w:val="center"/>
                    <w:rPr>
                      <w:i/>
                    </w:rPr>
                  </w:pPr>
                  <w:r>
                    <w:rPr>
                      <w:i/>
                    </w:rPr>
                    <w:t>Parent conferences are Wednesday and Thursday of next week (November 9</w:t>
                  </w:r>
                  <w:r w:rsidRPr="00153932">
                    <w:rPr>
                      <w:i/>
                      <w:vertAlign w:val="superscript"/>
                    </w:rPr>
                    <w:t>th</w:t>
                  </w:r>
                  <w:r>
                    <w:rPr>
                      <w:i/>
                    </w:rPr>
                    <w:t xml:space="preserve"> and the 10</w:t>
                  </w:r>
                  <w:r w:rsidRPr="00153932">
                    <w:rPr>
                      <w:i/>
                      <w:vertAlign w:val="superscript"/>
                    </w:rPr>
                    <w:t>th</w:t>
                  </w:r>
                  <w:r>
                    <w:rPr>
                      <w:i/>
                    </w:rPr>
                    <w:t xml:space="preserve">).  A paper went home with your scheduled appointment. </w:t>
                  </w:r>
                </w:p>
                <w:p w:rsidR="00EB614A" w:rsidRDefault="00EB614A" w:rsidP="00153932">
                  <w:pPr>
                    <w:rPr>
                      <w:i/>
                    </w:rPr>
                  </w:pPr>
                  <w:r>
                    <w:rPr>
                      <w:i/>
                    </w:rPr>
                    <w:t>Students do not have school that Thursday due to conferences, as well as Friday, November 11</w:t>
                  </w:r>
                  <w:r w:rsidRPr="00153932">
                    <w:rPr>
                      <w:i/>
                      <w:vertAlign w:val="superscript"/>
                    </w:rPr>
                    <w:t>th</w:t>
                  </w:r>
                  <w:r>
                    <w:rPr>
                      <w:i/>
                    </w:rPr>
                    <w:t xml:space="preserve">. </w:t>
                  </w:r>
                </w:p>
                <w:p w:rsidR="00EB614A" w:rsidRDefault="00EB614A" w:rsidP="00153932">
                  <w:pPr>
                    <w:rPr>
                      <w:i/>
                    </w:rPr>
                  </w:pPr>
                </w:p>
                <w:p w:rsidR="00EB614A" w:rsidRDefault="00EB614A" w:rsidP="00153932">
                  <w:pPr>
                    <w:rPr>
                      <w:i/>
                    </w:rPr>
                  </w:pPr>
                  <w:r>
                    <w:rPr>
                      <w:i/>
                    </w:rPr>
                    <w:t>Thanksgiving Break:</w:t>
                  </w:r>
                </w:p>
                <w:p w:rsidR="00EB614A" w:rsidRPr="00B822B4" w:rsidRDefault="00EB614A" w:rsidP="00153932">
                  <w:pPr>
                    <w:ind w:left="720"/>
                    <w:rPr>
                      <w:i/>
                    </w:rPr>
                  </w:pPr>
                  <w:r>
                    <w:rPr>
                      <w:i/>
                    </w:rPr>
                    <w:t xml:space="preserve"> November 24</w:t>
                  </w:r>
                  <w:r w:rsidRPr="00153932">
                    <w:rPr>
                      <w:i/>
                      <w:vertAlign w:val="superscript"/>
                    </w:rPr>
                    <w:t>th</w:t>
                  </w:r>
                  <w:r>
                    <w:rPr>
                      <w:i/>
                    </w:rPr>
                    <w:t>-28th</w:t>
                  </w:r>
                </w:p>
                <w:p w:rsidR="00EB614A" w:rsidRPr="00B822B4" w:rsidRDefault="00EB614A" w:rsidP="00DB5512">
                  <w:pPr>
                    <w:jc w:val="center"/>
                    <w:rPr>
                      <w:i/>
                    </w:rPr>
                  </w:pPr>
                </w:p>
              </w:txbxContent>
            </v:textbox>
          </v:shape>
        </w:pict>
      </w:r>
    </w:p>
    <w:p w:rsidR="008F3A93" w:rsidRDefault="008F3A93"/>
    <w:p w:rsidR="00D61E2D" w:rsidRDefault="00D61E2D"/>
    <w:p w:rsidR="00DB5512" w:rsidRDefault="00E552A6">
      <w:r>
        <w:rPr>
          <w:noProof/>
        </w:rPr>
        <w:drawing>
          <wp:anchor distT="0" distB="0" distL="114300" distR="114300" simplePos="0" relativeHeight="251671552" behindDoc="0" locked="0" layoutInCell="1" allowOverlap="1">
            <wp:simplePos x="0" y="0"/>
            <wp:positionH relativeFrom="column">
              <wp:posOffset>1489075</wp:posOffset>
            </wp:positionH>
            <wp:positionV relativeFrom="paragraph">
              <wp:posOffset>6487795</wp:posOffset>
            </wp:positionV>
            <wp:extent cx="511810" cy="557530"/>
            <wp:effectExtent l="101600" t="76200" r="97790" b="52070"/>
            <wp:wrapSquare wrapText="bothSides"/>
            <wp:docPr id="9" name="" descr="Macintosh HD:Users:teach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Picture 6" descr="Macintosh HD:Users:teacher:Desktop:images.jpg"/>
                    <pic:cNvPicPr>
                      <a:picLocks noChangeAspect="1" noChangeArrowheads="1"/>
                    </pic:cNvPicPr>
                  </pic:nvPicPr>
                  <pic:blipFill>
                    <a:blip r:embed="rId6"/>
                    <a:srcRect/>
                    <a:stretch>
                      <a:fillRect/>
                    </a:stretch>
                  </pic:blipFill>
                  <pic:spPr bwMode="auto">
                    <a:xfrm rot="1322162">
                      <a:off x="0" y="0"/>
                      <a:ext cx="511810" cy="557530"/>
                    </a:xfrm>
                    <a:prstGeom prst="rect">
                      <a:avLst/>
                    </a:prstGeom>
                    <a:noFill/>
                    <a:ln w="9525">
                      <a:noFill/>
                      <a:miter lim="800000"/>
                      <a:headEnd/>
                      <a:tailEnd/>
                    </a:ln>
                  </pic:spPr>
                </pic:pic>
              </a:graphicData>
            </a:graphic>
          </wp:anchor>
        </w:drawing>
      </w:r>
      <w:r w:rsidR="007310A9">
        <w:rPr>
          <w:noProof/>
        </w:rPr>
        <w:drawing>
          <wp:anchor distT="0" distB="0" distL="114300" distR="114300" simplePos="0" relativeHeight="251672576" behindDoc="0" locked="0" layoutInCell="1" allowOverlap="1">
            <wp:simplePos x="0" y="0"/>
            <wp:positionH relativeFrom="column">
              <wp:posOffset>5712460</wp:posOffset>
            </wp:positionH>
            <wp:positionV relativeFrom="paragraph">
              <wp:posOffset>6442710</wp:posOffset>
            </wp:positionV>
            <wp:extent cx="692150" cy="698500"/>
            <wp:effectExtent l="25400" t="0" r="0" b="0"/>
            <wp:wrapNone/>
            <wp:docPr id="10" name="" descr="Macintosh HD:Users:teacher:Desktop: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teacher:Desktop:index.jpg"/>
                    <pic:cNvPicPr>
                      <a:picLocks noChangeAspect="1" noChangeArrowheads="1"/>
                    </pic:cNvPicPr>
                  </pic:nvPicPr>
                  <pic:blipFill>
                    <a:blip r:embed="rId7"/>
                    <a:srcRect/>
                    <a:stretch>
                      <a:fillRect/>
                    </a:stretch>
                  </pic:blipFill>
                  <pic:spPr bwMode="auto">
                    <a:xfrm>
                      <a:off x="0" y="0"/>
                      <a:ext cx="692150" cy="698500"/>
                    </a:xfrm>
                    <a:prstGeom prst="rect">
                      <a:avLst/>
                    </a:prstGeom>
                    <a:noFill/>
                    <a:ln w="9525">
                      <a:noFill/>
                      <a:miter lim="800000"/>
                      <a:headEnd/>
                      <a:tailEnd/>
                    </a:ln>
                  </pic:spPr>
                </pic:pic>
              </a:graphicData>
            </a:graphic>
          </wp:anchor>
        </w:drawing>
      </w:r>
      <w:r w:rsidR="00897717">
        <w:rPr>
          <w:noProof/>
        </w:rPr>
        <w:drawing>
          <wp:anchor distT="0" distB="0" distL="114300" distR="114300" simplePos="0" relativeHeight="251674624" behindDoc="0" locked="0" layoutInCell="1" allowOverlap="1">
            <wp:simplePos x="0" y="0"/>
            <wp:positionH relativeFrom="column">
              <wp:posOffset>-1061085</wp:posOffset>
            </wp:positionH>
            <wp:positionV relativeFrom="paragraph">
              <wp:posOffset>1944370</wp:posOffset>
            </wp:positionV>
            <wp:extent cx="593090" cy="608965"/>
            <wp:effectExtent l="101600" t="76200" r="67310" b="51435"/>
            <wp:wrapNone/>
            <wp:docPr id="11" name="" descr="Macintosh HD:Users:teach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6" descr="Macintosh HD:Users:teacher:Desktop:images.jpg"/>
                    <pic:cNvPicPr>
                      <a:picLocks noChangeAspect="1" noChangeArrowheads="1"/>
                    </pic:cNvPicPr>
                  </pic:nvPicPr>
                  <pic:blipFill>
                    <a:blip r:embed="rId6"/>
                    <a:srcRect/>
                    <a:stretch>
                      <a:fillRect/>
                    </a:stretch>
                  </pic:blipFill>
                  <pic:spPr bwMode="auto">
                    <a:xfrm rot="20627316">
                      <a:off x="0" y="0"/>
                      <a:ext cx="593090" cy="608965"/>
                    </a:xfrm>
                    <a:prstGeom prst="rect">
                      <a:avLst/>
                    </a:prstGeom>
                    <a:noFill/>
                    <a:ln w="9525">
                      <a:noFill/>
                      <a:miter lim="800000"/>
                      <a:headEnd/>
                      <a:tailEnd/>
                    </a:ln>
                  </pic:spPr>
                </pic:pic>
              </a:graphicData>
            </a:graphic>
          </wp:anchor>
        </w:drawing>
      </w:r>
      <w:r w:rsidR="00681B50">
        <w:rPr>
          <w:noProof/>
        </w:rPr>
        <w:pict>
          <v:shape id="_x0000_s1039" type="#_x0000_t202" style="position:absolute;margin-left:-70.5pt;margin-top:184.8pt;width:214.5pt;height:340.5pt;z-index:251667456;mso-wrap-edited:f;mso-position-horizontal:absolute;mso-position-horizontal-relative:text;mso-position-vertical:absolute;mso-position-vertical-relative:text" wrapcoords="-180 -150 -180 21600 21780 21600 21780 -150 -180 -150" filled="f" strokecolor="black [3213]" strokeweight="3pt">
            <v:fill o:detectmouseclick="t"/>
            <v:stroke dashstyle="1 1"/>
            <v:textbox style="mso-next-textbox:#_x0000_s1039" inset=",7.2pt,,7.2pt">
              <w:txbxContent>
                <w:p w:rsidR="00EB614A" w:rsidRDefault="00EB614A" w:rsidP="004B34EB">
                  <w:pPr>
                    <w:jc w:val="center"/>
                    <w:rPr>
                      <w:b/>
                      <w:i/>
                      <w:sz w:val="32"/>
                    </w:rPr>
                  </w:pPr>
                  <w:r>
                    <w:rPr>
                      <w:b/>
                      <w:i/>
                      <w:sz w:val="32"/>
                    </w:rPr>
                    <w:t>Odds and Ends…</w:t>
                  </w:r>
                </w:p>
                <w:p w:rsidR="00EB614A" w:rsidRPr="004B34EB" w:rsidRDefault="00EB614A" w:rsidP="004B34EB">
                  <w:pPr>
                    <w:jc w:val="center"/>
                    <w:rPr>
                      <w:b/>
                      <w:i/>
                      <w:sz w:val="32"/>
                    </w:rPr>
                  </w:pPr>
                </w:p>
                <w:p w:rsidR="00EB614A" w:rsidRDefault="00EB614A" w:rsidP="002B5C0B">
                  <w:pPr>
                    <w:rPr>
                      <w:rFonts w:ascii="Lucida Handwriting" w:hAnsi="Lucida Handwriting"/>
                    </w:rPr>
                  </w:pPr>
                  <w:r w:rsidRPr="00F76BC9">
                    <w:rPr>
                      <w:rFonts w:ascii="Lucida Handwriting" w:hAnsi="Lucida Handwriting"/>
                    </w:rPr>
                    <w:t xml:space="preserve">Students should be practicing </w:t>
                  </w:r>
                  <w:r>
                    <w:rPr>
                      <w:rFonts w:ascii="Lucida Handwriting" w:hAnsi="Lucida Handwriting"/>
                    </w:rPr>
                    <w:t>multiplication</w:t>
                  </w:r>
                  <w:r w:rsidRPr="00F76BC9">
                    <w:rPr>
                      <w:rFonts w:ascii="Lucida Handwriting" w:hAnsi="Lucida Handwriting"/>
                    </w:rPr>
                    <w:t xml:space="preserve"> facts at home. It is very important that they master all of their facts in order to be successful in math.</w:t>
                  </w:r>
                  <w:r>
                    <w:rPr>
                      <w:rFonts w:ascii="Lucida Handwriting" w:hAnsi="Lucida Handwriting"/>
                    </w:rPr>
                    <w:t xml:space="preserve"> </w:t>
                  </w:r>
                </w:p>
                <w:p w:rsidR="00EB614A" w:rsidRDefault="00EB614A" w:rsidP="002B5C0B">
                  <w:pPr>
                    <w:rPr>
                      <w:rFonts w:ascii="Lucida Handwriting" w:hAnsi="Lucida Handwriting"/>
                    </w:rPr>
                  </w:pPr>
                </w:p>
                <w:p w:rsidR="0098456A" w:rsidRPr="00F76BC9" w:rsidRDefault="0098456A" w:rsidP="002B5C0B">
                  <w:pPr>
                    <w:rPr>
                      <w:rFonts w:ascii="Lucida Handwriting" w:hAnsi="Lucida Handwriting"/>
                    </w:rPr>
                  </w:pPr>
                  <w:r>
                    <w:rPr>
                      <w:rFonts w:ascii="Lucida Handwriting" w:hAnsi="Lucida Handwriting"/>
                    </w:rPr>
                    <w:t xml:space="preserve">During conferences I will </w:t>
                  </w:r>
                  <w:r w:rsidR="00545580">
                    <w:rPr>
                      <w:rFonts w:ascii="Lucida Handwriting" w:hAnsi="Lucida Handwriting"/>
                    </w:rPr>
                    <w:t xml:space="preserve">provide you with your child’s </w:t>
                  </w:r>
                  <w:r w:rsidR="00471F71">
                    <w:rPr>
                      <w:rFonts w:ascii="Lucida Handwriting" w:hAnsi="Lucida Handwriting"/>
                    </w:rPr>
                    <w:t xml:space="preserve"> PSSA</w:t>
                  </w:r>
                  <w:r w:rsidR="00545580">
                    <w:rPr>
                      <w:rFonts w:ascii="Lucida Handwriting" w:hAnsi="Lucida Handwriting"/>
                    </w:rPr>
                    <w:t xml:space="preserve"> scores from 4</w:t>
                  </w:r>
                  <w:r w:rsidR="00545580" w:rsidRPr="00545580">
                    <w:rPr>
                      <w:rFonts w:ascii="Lucida Handwriting" w:hAnsi="Lucida Handwriting"/>
                      <w:vertAlign w:val="superscript"/>
                    </w:rPr>
                    <w:t>th</w:t>
                  </w:r>
                  <w:r w:rsidR="00545580">
                    <w:rPr>
                      <w:rFonts w:ascii="Lucida Handwriting" w:hAnsi="Lucida Handwriting"/>
                    </w:rPr>
                    <w:t xml:space="preserve"> grade, as well as his/her 1</w:t>
                  </w:r>
                  <w:r w:rsidR="00545580" w:rsidRPr="00545580">
                    <w:rPr>
                      <w:rFonts w:ascii="Lucida Handwriting" w:hAnsi="Lucida Handwriting"/>
                      <w:vertAlign w:val="superscript"/>
                    </w:rPr>
                    <w:t>st</w:t>
                  </w:r>
                  <w:r w:rsidR="00545580">
                    <w:rPr>
                      <w:rFonts w:ascii="Lucida Handwriting" w:hAnsi="Lucida Handwriting"/>
                    </w:rPr>
                    <w:t xml:space="preserve"> marking period report card. We will </w:t>
                  </w:r>
                  <w:r>
                    <w:rPr>
                      <w:rFonts w:ascii="Lucida Handwriting" w:hAnsi="Lucida Handwriting"/>
                    </w:rPr>
                    <w:t xml:space="preserve">discuss your </w:t>
                  </w:r>
                  <w:r w:rsidR="00545580">
                    <w:rPr>
                      <w:rFonts w:ascii="Lucida Handwriting" w:hAnsi="Lucida Handwriting"/>
                    </w:rPr>
                    <w:t>child’s</w:t>
                  </w:r>
                  <w:r>
                    <w:rPr>
                      <w:rFonts w:ascii="Lucida Handwriting" w:hAnsi="Lucida Handwriting"/>
                    </w:rPr>
                    <w:t xml:space="preserve"> progress in 5</w:t>
                  </w:r>
                  <w:r w:rsidRPr="0098456A">
                    <w:rPr>
                      <w:rFonts w:ascii="Lucida Handwriting" w:hAnsi="Lucida Handwriting"/>
                      <w:vertAlign w:val="superscript"/>
                    </w:rPr>
                    <w:t>th</w:t>
                  </w:r>
                  <w:r w:rsidR="00545580">
                    <w:rPr>
                      <w:rFonts w:ascii="Lucida Handwriting" w:hAnsi="Lucida Handwriting"/>
                    </w:rPr>
                    <w:t xml:space="preserve"> grade, focusing especially on reading, writing, and math. </w:t>
                  </w:r>
                </w:p>
                <w:p w:rsidR="00EB614A" w:rsidRDefault="00EB614A" w:rsidP="003C6A67">
                  <w:pPr>
                    <w:rPr>
                      <w:rFonts w:ascii="Lucida Handwriting" w:hAnsi="Lucida Handwriting"/>
                    </w:rPr>
                  </w:pPr>
                </w:p>
                <w:p w:rsidR="00EB614A" w:rsidRDefault="00EB614A" w:rsidP="003C6A67">
                  <w:pPr>
                    <w:rPr>
                      <w:rFonts w:ascii="Lucida Handwriting" w:hAnsi="Lucida Handwriting"/>
                      <w:sz w:val="20"/>
                    </w:rPr>
                  </w:pPr>
                </w:p>
                <w:p w:rsidR="00EB614A" w:rsidRDefault="00EB614A" w:rsidP="003C5F6D">
                  <w:pPr>
                    <w:ind w:firstLine="720"/>
                  </w:pPr>
                </w:p>
              </w:txbxContent>
            </v:textbox>
          </v:shape>
        </w:pict>
      </w:r>
      <w:r w:rsidR="00BA231B">
        <w:br w:type="page"/>
      </w:r>
      <w:r w:rsidR="00681B50">
        <w:rPr>
          <w:noProof/>
        </w:rPr>
        <w:pict>
          <v:shape id="_x0000_s1059" type="#_x0000_t202" style="position:absolute;margin-left:-72.75pt;margin-top:-36pt;width:214.5pt;height:502.5pt;z-index:251682816;mso-wrap-edited:f;mso-position-horizontal:absolute;mso-position-vertical:absolute" wrapcoords="-180 -106 -180 21600 21780 21600 21780 -106 -180 -106" filled="f" strokecolor="black [3213]" strokeweight="3pt">
            <v:fill o:detectmouseclick="t"/>
            <v:stroke dashstyle="1 1" endcap="round"/>
            <v:textbox style="mso-next-textbox:#_x0000_s1059" inset=",7.2pt,,7.2pt">
              <w:txbxContent>
                <w:p w:rsidR="00EB614A" w:rsidRDefault="00EB614A" w:rsidP="002B5C0B">
                  <w:pPr>
                    <w:jc w:val="center"/>
                    <w:rPr>
                      <w:rFonts w:ascii="Cambria" w:hAnsi="Cambria"/>
                      <w:b/>
                      <w:sz w:val="28"/>
                    </w:rPr>
                  </w:pPr>
                  <w:r w:rsidRPr="002B5C0B">
                    <w:rPr>
                      <w:rFonts w:ascii="Cambria" w:hAnsi="Cambria"/>
                      <w:b/>
                      <w:sz w:val="28"/>
                    </w:rPr>
                    <w:t>Help your child with</w:t>
                  </w:r>
                </w:p>
                <w:p w:rsidR="00EB614A" w:rsidRDefault="00EB614A" w:rsidP="002B5C0B">
                  <w:pPr>
                    <w:jc w:val="center"/>
                    <w:rPr>
                      <w:rFonts w:ascii="Cambria" w:hAnsi="Cambria"/>
                      <w:b/>
                      <w:sz w:val="28"/>
                    </w:rPr>
                  </w:pPr>
                  <w:r w:rsidRPr="002B5C0B">
                    <w:rPr>
                      <w:rFonts w:ascii="Cambria" w:hAnsi="Cambria"/>
                      <w:b/>
                      <w:sz w:val="28"/>
                    </w:rPr>
                    <w:t>their reading…</w:t>
                  </w:r>
                </w:p>
                <w:p w:rsidR="00EB614A" w:rsidRPr="002B5C0B" w:rsidRDefault="00EB614A" w:rsidP="002B5C0B">
                  <w:pPr>
                    <w:jc w:val="center"/>
                    <w:rPr>
                      <w:rFonts w:ascii="Cambria" w:hAnsi="Cambria"/>
                      <w:b/>
                      <w:sz w:val="28"/>
                    </w:rPr>
                  </w:pPr>
                </w:p>
                <w:p w:rsidR="00EB614A" w:rsidRDefault="00EB614A" w:rsidP="002B5C0B">
                  <w:pPr>
                    <w:widowControl w:val="0"/>
                    <w:autoSpaceDE w:val="0"/>
                    <w:autoSpaceDN w:val="0"/>
                    <w:adjustRightInd w:val="0"/>
                    <w:rPr>
                      <w:rFonts w:ascii="Times-Bold" w:hAnsi="Times-Bold" w:cs="Times-Bold"/>
                      <w:b/>
                      <w:bCs/>
                    </w:rPr>
                  </w:pPr>
                  <w:r>
                    <w:rPr>
                      <w:rFonts w:ascii="Times-Bold" w:hAnsi="Times-Bold" w:cs="Times-Bold"/>
                      <w:b/>
                      <w:bCs/>
                    </w:rPr>
                    <w:t>Read To Them</w:t>
                  </w:r>
                </w:p>
                <w:p w:rsidR="00EB614A" w:rsidRDefault="00EB614A" w:rsidP="002B5C0B">
                  <w:pPr>
                    <w:widowControl w:val="0"/>
                    <w:autoSpaceDE w:val="0"/>
                    <w:autoSpaceDN w:val="0"/>
                    <w:adjustRightInd w:val="0"/>
                    <w:rPr>
                      <w:rFonts w:ascii="Times-Bold" w:hAnsi="Times-Bold" w:cs="Times-Bold"/>
                    </w:rPr>
                  </w:pPr>
                  <w:r>
                    <w:rPr>
                      <w:rFonts w:ascii="Times-Bold" w:hAnsi="Times-Bold" w:cs="Times-Bold"/>
                    </w:rPr>
                    <w:t xml:space="preserve">The most important thing you can do for your child is to read to him/her. Read things that </w:t>
                  </w:r>
                  <w:r w:rsidR="00471F71">
                    <w:rPr>
                      <w:rFonts w:ascii="Times-Bold" w:hAnsi="Times-Bold" w:cs="Times-Bold"/>
                    </w:rPr>
                    <w:t>your child is interested in as well as for</w:t>
                  </w:r>
                  <w:r>
                    <w:rPr>
                      <w:rFonts w:ascii="Times-Bold" w:hAnsi="Times-Bold" w:cs="Times-Bold"/>
                    </w:rPr>
                    <w:t xml:space="preserve"> pure enjoyment! Stop and talk with your child about what you have just read.  Did you think something was</w:t>
                  </w:r>
                </w:p>
                <w:p w:rsidR="00EB614A" w:rsidRDefault="00471F71" w:rsidP="0098456A">
                  <w:pPr>
                    <w:widowControl w:val="0"/>
                    <w:autoSpaceDE w:val="0"/>
                    <w:autoSpaceDN w:val="0"/>
                    <w:adjustRightInd w:val="0"/>
                    <w:rPr>
                      <w:rFonts w:ascii="Times-Bold" w:hAnsi="Times-Bold" w:cs="Times-Bold"/>
                    </w:rPr>
                  </w:pPr>
                  <w:r>
                    <w:rPr>
                      <w:rFonts w:ascii="Times-Bold" w:hAnsi="Times-Bold" w:cs="Times-Bold"/>
                    </w:rPr>
                    <w:t xml:space="preserve">funny? </w:t>
                  </w:r>
                  <w:r w:rsidR="00EB614A">
                    <w:rPr>
                      <w:rFonts w:ascii="Times-Bold" w:hAnsi="Times-Bold" w:cs="Times-Bold"/>
                    </w:rPr>
                    <w:t>Did you liked the way the author said something? Have a book discussion with your child and talk about any part of the book!</w:t>
                  </w:r>
                </w:p>
                <w:p w:rsidR="00EB614A" w:rsidRDefault="00EB614A" w:rsidP="002B5C0B">
                  <w:pPr>
                    <w:widowControl w:val="0"/>
                    <w:autoSpaceDE w:val="0"/>
                    <w:autoSpaceDN w:val="0"/>
                    <w:adjustRightInd w:val="0"/>
                    <w:rPr>
                      <w:rFonts w:ascii="Times-Bold" w:hAnsi="Times-Bold" w:cs="Times-Bold"/>
                    </w:rPr>
                  </w:pPr>
                </w:p>
                <w:p w:rsidR="00EB614A" w:rsidRDefault="00EB614A" w:rsidP="002B5C0B">
                  <w:pPr>
                    <w:widowControl w:val="0"/>
                    <w:autoSpaceDE w:val="0"/>
                    <w:autoSpaceDN w:val="0"/>
                    <w:adjustRightInd w:val="0"/>
                    <w:rPr>
                      <w:rFonts w:ascii="Times-Bold" w:hAnsi="Times-Bold" w:cs="Times-Bold"/>
                    </w:rPr>
                  </w:pPr>
                  <w:r>
                    <w:rPr>
                      <w:rFonts w:ascii="Times-Bold" w:hAnsi="Times-Bold" w:cs="Times-Bold"/>
                    </w:rPr>
                    <w:t>Point out different aspects of the text like: see how the pictures help tell the story, did you hear all those</w:t>
                  </w:r>
                </w:p>
                <w:p w:rsidR="00EB614A" w:rsidRDefault="00EB614A" w:rsidP="002B5C0B">
                  <w:pPr>
                    <w:widowControl w:val="0"/>
                    <w:autoSpaceDE w:val="0"/>
                    <w:autoSpaceDN w:val="0"/>
                    <w:adjustRightInd w:val="0"/>
                    <w:rPr>
                      <w:rFonts w:ascii="Times-Bold" w:hAnsi="Times-Bold" w:cs="Times-Bold"/>
                    </w:rPr>
                  </w:pPr>
                  <w:r>
                    <w:rPr>
                      <w:rFonts w:ascii="Times-Bold" w:hAnsi="Times-Bold" w:cs="Times-Bold"/>
                    </w:rPr>
                    <w:t>rhyming words, what do you think will happen next, look at all the lines that repeat, see how long that word</w:t>
                  </w:r>
                </w:p>
                <w:p w:rsidR="00EB614A" w:rsidRDefault="00EB614A" w:rsidP="002B5C0B">
                  <w:pPr>
                    <w:widowControl w:val="0"/>
                    <w:autoSpaceDE w:val="0"/>
                    <w:autoSpaceDN w:val="0"/>
                    <w:adjustRightInd w:val="0"/>
                    <w:rPr>
                      <w:rFonts w:ascii="Times-Bold" w:hAnsi="Times-Bold" w:cs="Times-Bold"/>
                    </w:rPr>
                  </w:pPr>
                  <w:r>
                    <w:rPr>
                      <w:rFonts w:ascii="Times-Bold" w:hAnsi="Times-Bold" w:cs="Times-Bold"/>
                    </w:rPr>
                    <w:t>is, we already know a lot about this story because of something else we've read or heard about, etc.</w:t>
                  </w:r>
                </w:p>
                <w:p w:rsidR="00EB614A" w:rsidRDefault="00EB614A" w:rsidP="002B5C0B">
                  <w:pPr>
                    <w:widowControl w:val="0"/>
                    <w:autoSpaceDE w:val="0"/>
                    <w:autoSpaceDN w:val="0"/>
                    <w:adjustRightInd w:val="0"/>
                    <w:rPr>
                      <w:rFonts w:ascii="Times-Bold" w:hAnsi="Times-Bold" w:cs="Times-Bold"/>
                    </w:rPr>
                  </w:pPr>
                </w:p>
                <w:p w:rsidR="00EB614A" w:rsidRDefault="00EB614A" w:rsidP="0098456A">
                  <w:pPr>
                    <w:widowControl w:val="0"/>
                    <w:autoSpaceDE w:val="0"/>
                    <w:autoSpaceDN w:val="0"/>
                    <w:adjustRightInd w:val="0"/>
                    <w:rPr>
                      <w:rFonts w:ascii="Times-Bold" w:hAnsi="Times-Bold" w:cs="Times-Bold"/>
                    </w:rPr>
                  </w:pPr>
                  <w:r>
                    <w:rPr>
                      <w:rFonts w:ascii="Times-Bold" w:hAnsi="Times-Bold" w:cs="Times-Bold"/>
                    </w:rPr>
                    <w:t>Remember, as a significant adult in your child’s life, your uses of reading for real purposes, including enjoyment and information, are the most powerful demonstrations you can give. Just as your child learned about speaking from your demonstrations, she will learn about reading through your modeling of it!</w:t>
                  </w:r>
                </w:p>
                <w:p w:rsidR="00EB614A" w:rsidRDefault="00EB614A" w:rsidP="0098456A">
                  <w:pPr>
                    <w:widowControl w:val="0"/>
                    <w:autoSpaceDE w:val="0"/>
                    <w:autoSpaceDN w:val="0"/>
                    <w:adjustRightInd w:val="0"/>
                    <w:rPr>
                      <w:rFonts w:ascii="Times-Bold" w:hAnsi="Times-Bold" w:cs="Times-Bold"/>
                    </w:rPr>
                  </w:pPr>
                </w:p>
                <w:p w:rsidR="00EB614A" w:rsidRPr="0098456A" w:rsidRDefault="00EB614A" w:rsidP="0098456A">
                  <w:pPr>
                    <w:widowControl w:val="0"/>
                    <w:autoSpaceDE w:val="0"/>
                    <w:autoSpaceDN w:val="0"/>
                    <w:adjustRightInd w:val="0"/>
                    <w:jc w:val="center"/>
                    <w:rPr>
                      <w:rFonts w:ascii="Times-Bold" w:hAnsi="Times-Bold" w:cs="Times-Bold"/>
                    </w:rPr>
                  </w:pPr>
                  <w:r>
                    <w:rPr>
                      <w:rFonts w:ascii="Times-Bold" w:hAnsi="Times-Bold" w:cs="Times-Bold"/>
                    </w:rPr>
                    <w:t>Have fun reading together!!!</w:t>
                  </w:r>
                </w:p>
                <w:p w:rsidR="00EB614A" w:rsidRDefault="00EB614A" w:rsidP="002B5C0B">
                  <w:pPr>
                    <w:rPr>
                      <w:rFonts w:ascii="Lucida Handwriting" w:hAnsi="Lucida Handwriting"/>
                    </w:rPr>
                  </w:pPr>
                </w:p>
                <w:p w:rsidR="00EB614A" w:rsidRDefault="00EB614A" w:rsidP="002B5C0B">
                  <w:pPr>
                    <w:rPr>
                      <w:rFonts w:ascii="Lucida Handwriting" w:hAnsi="Lucida Handwriting"/>
                      <w:sz w:val="20"/>
                    </w:rPr>
                  </w:pPr>
                </w:p>
                <w:p w:rsidR="00EB614A" w:rsidRDefault="00EB614A" w:rsidP="002B5C0B">
                  <w:pPr>
                    <w:ind w:firstLine="720"/>
                  </w:pPr>
                </w:p>
                <w:p w:rsidR="00EB614A" w:rsidRPr="000C1A51" w:rsidRDefault="00EB614A" w:rsidP="000C1A51">
                  <w:pPr>
                    <w:jc w:val="center"/>
                  </w:pPr>
                </w:p>
              </w:txbxContent>
            </v:textbox>
            <w10:wrap type="tight"/>
          </v:shape>
        </w:pict>
      </w:r>
      <w:r w:rsidR="00681B50">
        <w:rPr>
          <w:noProof/>
        </w:rPr>
        <w:pict>
          <v:shape id="_x0000_s1058" type="#_x0000_t202" style="position:absolute;margin-left:-1in;margin-top:482.05pt;width:213pt;height:182.45pt;z-index:251679744;mso-wrap-edited:f;mso-position-horizontal:absolute;mso-position-vertical:absolute" wrapcoords="-180 -106 -180 21600 21780 21600 21780 -106 -180 -106" filled="f" strokecolor="black [3213]" strokeweight="3pt">
            <v:fill o:detectmouseclick="t"/>
            <v:stroke dashstyle="1 1" endcap="round"/>
            <v:textbox style="mso-next-textbox:#_x0000_s1058" inset=",7.2pt,,7.2pt">
              <w:txbxContent>
                <w:p w:rsidR="00EB614A" w:rsidRDefault="00EB614A" w:rsidP="006A2B71">
                  <w:pPr>
                    <w:jc w:val="center"/>
                    <w:rPr>
                      <w:i/>
                      <w:sz w:val="32"/>
                    </w:rPr>
                  </w:pPr>
                </w:p>
                <w:p w:rsidR="00EB614A" w:rsidRDefault="00EB614A" w:rsidP="006A2B71">
                  <w:pPr>
                    <w:jc w:val="center"/>
                    <w:rPr>
                      <w:i/>
                      <w:sz w:val="32"/>
                    </w:rPr>
                  </w:pPr>
                  <w:r>
                    <w:rPr>
                      <w:i/>
                      <w:sz w:val="32"/>
                    </w:rPr>
                    <w:t xml:space="preserve">Mrs. Correll contact information: </w:t>
                  </w:r>
                </w:p>
                <w:p w:rsidR="00EB614A" w:rsidRDefault="00EB614A" w:rsidP="006A2B71">
                  <w:pPr>
                    <w:jc w:val="center"/>
                    <w:rPr>
                      <w:i/>
                      <w:sz w:val="32"/>
                    </w:rPr>
                  </w:pPr>
                </w:p>
                <w:p w:rsidR="00EB614A" w:rsidRPr="000C1A51" w:rsidRDefault="00EB614A" w:rsidP="006A2B71">
                  <w:pPr>
                    <w:jc w:val="center"/>
                    <w:rPr>
                      <w:i/>
                      <w:sz w:val="28"/>
                    </w:rPr>
                  </w:pPr>
                  <w:proofErr w:type="spellStart"/>
                  <w:r w:rsidRPr="000C1A51">
                    <w:rPr>
                      <w:rFonts w:ascii="Bookman Old Style" w:hAnsi="Bookman Old Style"/>
                      <w:b/>
                      <w:color w:val="000000"/>
                      <w:sz w:val="28"/>
                    </w:rPr>
                    <w:t>vanessa_correll@pasd.us</w:t>
                  </w:r>
                  <w:proofErr w:type="spellEnd"/>
                </w:p>
                <w:p w:rsidR="00EB614A" w:rsidRPr="000C1A51" w:rsidRDefault="00EB614A" w:rsidP="006A2B71">
                  <w:pPr>
                    <w:jc w:val="center"/>
                    <w:rPr>
                      <w:i/>
                      <w:sz w:val="32"/>
                    </w:rPr>
                  </w:pPr>
                </w:p>
                <w:p w:rsidR="00EB614A" w:rsidRDefault="00EB614A" w:rsidP="006A2B71">
                  <w:pPr>
                    <w:jc w:val="center"/>
                    <w:rPr>
                      <w:rFonts w:ascii="Bookman Old Style" w:hAnsi="Bookman Old Style"/>
                      <w:b/>
                      <w:color w:val="000000"/>
                      <w:sz w:val="28"/>
                    </w:rPr>
                  </w:pPr>
                  <w:proofErr w:type="spellStart"/>
                  <w:r w:rsidRPr="000C1A51">
                    <w:rPr>
                      <w:rFonts w:ascii="Bookman Old Style" w:hAnsi="Bookman Old Style"/>
                      <w:b/>
                      <w:color w:val="000000"/>
                      <w:sz w:val="28"/>
                    </w:rPr>
                    <w:t>mrscorrellseducational</w:t>
                  </w:r>
                  <w:proofErr w:type="spellEnd"/>
                </w:p>
                <w:p w:rsidR="00EB614A" w:rsidRPr="000C1A51" w:rsidRDefault="00EB614A" w:rsidP="006A2B71">
                  <w:pPr>
                    <w:jc w:val="center"/>
                    <w:rPr>
                      <w:i/>
                      <w:sz w:val="28"/>
                    </w:rPr>
                  </w:pPr>
                  <w:r w:rsidRPr="000C1A51">
                    <w:rPr>
                      <w:rFonts w:ascii="Bookman Old Style" w:hAnsi="Bookman Old Style"/>
                      <w:b/>
                      <w:color w:val="000000"/>
                      <w:sz w:val="28"/>
                    </w:rPr>
                    <w:t>page.wikispaces.com</w:t>
                  </w:r>
                </w:p>
              </w:txbxContent>
            </v:textbox>
            <w10:wrap type="tight"/>
          </v:shape>
        </w:pict>
      </w:r>
      <w:r w:rsidR="004B6854">
        <w:rPr>
          <w:noProof/>
        </w:rPr>
        <w:drawing>
          <wp:anchor distT="0" distB="0" distL="114300" distR="114300" simplePos="0" relativeHeight="251680768" behindDoc="0" locked="0" layoutInCell="1" allowOverlap="1">
            <wp:simplePos x="0" y="0"/>
            <wp:positionH relativeFrom="column">
              <wp:posOffset>1371600</wp:posOffset>
            </wp:positionH>
            <wp:positionV relativeFrom="paragraph">
              <wp:posOffset>8001000</wp:posOffset>
            </wp:positionV>
            <wp:extent cx="667385" cy="786765"/>
            <wp:effectExtent l="25400" t="0" r="0" b="0"/>
            <wp:wrapNone/>
            <wp:docPr id="1"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8"/>
                    <a:srcRect/>
                    <a:stretch>
                      <a:fillRect/>
                    </a:stretch>
                  </pic:blipFill>
                  <pic:spPr bwMode="auto">
                    <a:xfrm>
                      <a:off x="0" y="0"/>
                      <a:ext cx="667385" cy="786765"/>
                    </a:xfrm>
                    <a:prstGeom prst="rect">
                      <a:avLst/>
                    </a:prstGeom>
                    <a:noFill/>
                    <a:ln w="9525">
                      <a:noFill/>
                      <a:miter lim="800000"/>
                      <a:headEnd/>
                      <a:tailEnd/>
                    </a:ln>
                  </pic:spPr>
                </pic:pic>
              </a:graphicData>
            </a:graphic>
          </wp:anchor>
        </w:drawing>
      </w:r>
      <w:r w:rsidR="00681B50">
        <w:rPr>
          <w:noProof/>
        </w:rPr>
        <w:pict>
          <v:shape id="_x0000_s1055" type="#_x0000_t202" style="position:absolute;margin-left:161.45pt;margin-top:-34.5pt;width:339.55pt;height:717.75pt;z-index:251677696;mso-wrap-edited:f;mso-position-horizontal:absolute;mso-position-horizontal-relative:text;mso-position-vertical:absolute;mso-position-vertical-relative:text" wrapcoords="-43 -26 -43 21573 21643 21573 21643 -26 -43 -26" filled="f" strokecolor="black [3213]" strokeweight="1.5pt">
            <v:fill o:detectmouseclick="t"/>
            <v:textbox style="mso-next-textbox:#_x0000_s1055" inset=",7.2pt,,7.2pt">
              <w:txbxContent>
                <w:p w:rsidR="00EB614A" w:rsidRDefault="00EB614A" w:rsidP="00BA231B">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EB614A" w:rsidRPr="00BA231B" w:rsidRDefault="00EB614A" w:rsidP="00BA231B">
                  <w:pPr>
                    <w:jc w:val="center"/>
                    <w:rPr>
                      <w:rFonts w:ascii="Lucida Handwriting" w:hAnsi="Lucida Handwriting"/>
                      <w:b/>
                      <w:sz w:val="16"/>
                      <w:u w:val="single"/>
                    </w:rPr>
                  </w:pPr>
                </w:p>
                <w:p w:rsidR="00EB614A" w:rsidRPr="00BA231B" w:rsidRDefault="00EB614A" w:rsidP="00BA231B">
                  <w:pPr>
                    <w:jc w:val="center"/>
                    <w:rPr>
                      <w:rFonts w:ascii="Lucida Handwriting" w:hAnsi="Lucida Handwriting"/>
                      <w:b/>
                      <w:sz w:val="36"/>
                    </w:rPr>
                  </w:pPr>
                  <w:r w:rsidRPr="00BA231B">
                    <w:rPr>
                      <w:rFonts w:ascii="Lucida Handwriting" w:hAnsi="Lucida Handwriting"/>
                      <w:b/>
                      <w:sz w:val="36"/>
                    </w:rPr>
                    <w:t>Continued…</w:t>
                  </w:r>
                </w:p>
                <w:p w:rsidR="00EB614A" w:rsidRDefault="00EB614A" w:rsidP="00BA231B">
                  <w:pPr>
                    <w:rPr>
                      <w:rFonts w:ascii="Lucida Handwriting" w:hAnsi="Lucida Handwriting"/>
                      <w:b/>
                      <w:sz w:val="22"/>
                      <w:u w:val="single"/>
                    </w:rPr>
                  </w:pPr>
                </w:p>
                <w:p w:rsidR="00EB614A" w:rsidRDefault="00EB614A" w:rsidP="00BA231B">
                  <w:pPr>
                    <w:rPr>
                      <w:rFonts w:ascii="Lucida Handwriting" w:hAnsi="Lucida Handwriting"/>
                      <w:sz w:val="26"/>
                    </w:rPr>
                  </w:pPr>
                  <w:r w:rsidRPr="00BA231B">
                    <w:rPr>
                      <w:rFonts w:ascii="Lucida Handwriting" w:hAnsi="Lucida Handwriting"/>
                      <w:b/>
                      <w:sz w:val="26"/>
                      <w:u w:val="single"/>
                    </w:rPr>
                    <w:t>Math</w:t>
                  </w:r>
                  <w:r w:rsidRPr="00BA231B">
                    <w:rPr>
                      <w:rFonts w:ascii="Lucida Handwriting" w:hAnsi="Lucida Handwriting"/>
                      <w:sz w:val="26"/>
                    </w:rPr>
                    <w:t xml:space="preserve">: </w:t>
                  </w:r>
                  <w:r>
                    <w:rPr>
                      <w:rFonts w:ascii="Lucida Handwriting" w:hAnsi="Lucida Handwriting"/>
                      <w:sz w:val="26"/>
                    </w:rPr>
                    <w:t>Students have been very busy math students! They finished their unit on factors and multiples. This focused on prime and composite numbers, factorization, and exponents. Students also finished their unit on order of oper</w:t>
                  </w:r>
                  <w:r w:rsidR="00471F71">
                    <w:rPr>
                      <w:rFonts w:ascii="Lucida Handwriting" w:hAnsi="Lucida Handwriting"/>
                      <w:sz w:val="26"/>
                    </w:rPr>
                    <w:t>ations. Currently</w:t>
                  </w:r>
                  <w:r>
                    <w:rPr>
                      <w:rFonts w:ascii="Lucida Handwriting" w:hAnsi="Lucida Handwriting"/>
                      <w:sz w:val="26"/>
                    </w:rPr>
                    <w:t xml:space="preserve"> students</w:t>
                  </w:r>
                  <w:r w:rsidR="00471F71">
                    <w:rPr>
                      <w:rFonts w:ascii="Lucida Handwriting" w:hAnsi="Lucida Handwriting"/>
                      <w:sz w:val="26"/>
                    </w:rPr>
                    <w:t xml:space="preserve"> are focusing on solving word</w:t>
                  </w:r>
                  <w:r>
                    <w:rPr>
                      <w:rFonts w:ascii="Lucida Handwriting" w:hAnsi="Lucida Handwriting"/>
                      <w:sz w:val="26"/>
                    </w:rPr>
                    <w:t xml:space="preserve"> problems based on model drawing. After that they will focus </w:t>
                  </w:r>
                  <w:r w:rsidR="00471F71">
                    <w:rPr>
                      <w:rFonts w:ascii="Lucida Handwriting" w:hAnsi="Lucida Handwriting"/>
                      <w:sz w:val="26"/>
                    </w:rPr>
                    <w:t xml:space="preserve">on </w:t>
                  </w:r>
                  <w:r>
                    <w:rPr>
                      <w:rFonts w:ascii="Lucida Handwriting" w:hAnsi="Lucida Handwriting"/>
                      <w:sz w:val="26"/>
                    </w:rPr>
                    <w:t>fractions. I encourage students to write  good notes in class and encourage them to look over their notes nightly when needed.</w:t>
                  </w:r>
                </w:p>
                <w:p w:rsidR="00EB614A" w:rsidRDefault="00EB614A" w:rsidP="00EE1C7B">
                  <w:pPr>
                    <w:rPr>
                      <w:rFonts w:ascii="Lucida Handwriting" w:hAnsi="Lucida Handwriting"/>
                      <w:b/>
                      <w:sz w:val="26"/>
                      <w:u w:val="single"/>
                    </w:rPr>
                  </w:pPr>
                </w:p>
                <w:p w:rsidR="00EB614A" w:rsidRDefault="00EB614A" w:rsidP="002B5C0B">
                  <w:r w:rsidRPr="00BA231B">
                    <w:rPr>
                      <w:rFonts w:ascii="Lucida Handwriting" w:hAnsi="Lucida Handwriting"/>
                      <w:b/>
                      <w:sz w:val="26"/>
                      <w:u w:val="single"/>
                    </w:rPr>
                    <w:t>Science</w:t>
                  </w:r>
                  <w:r w:rsidRPr="00BA231B">
                    <w:rPr>
                      <w:rFonts w:ascii="Lucida Handwriting" w:hAnsi="Lucida Handwriting"/>
                      <w:b/>
                      <w:sz w:val="26"/>
                    </w:rPr>
                    <w:t>-</w:t>
                  </w:r>
                  <w:r w:rsidRPr="00BA231B">
                    <w:rPr>
                      <w:rFonts w:ascii="Lucida Handwriting" w:hAnsi="Lucida Handwriting"/>
                      <w:sz w:val="26"/>
                    </w:rPr>
                    <w:t xml:space="preserve"> </w:t>
                  </w:r>
                  <w:r>
                    <w:rPr>
                      <w:rFonts w:ascii="Lucida Handwriting" w:hAnsi="Lucida Handwriting"/>
                      <w:sz w:val="26"/>
                    </w:rPr>
                    <w:t xml:space="preserve">In science we have been working on a landforms unit. This month we focused on the difference between maps and models, how water creates erosions, and how water flow and slope affect the amount of erosion. We currently have been focusing on elevation and topographic maps. </w:t>
                  </w:r>
                </w:p>
                <w:p w:rsidR="00EB614A" w:rsidRDefault="00EB614A" w:rsidP="00BA231B">
                  <w:pPr>
                    <w:rPr>
                      <w:rFonts w:ascii="Lucida Handwriting" w:hAnsi="Lucida Handwriting"/>
                      <w:sz w:val="26"/>
                    </w:rPr>
                  </w:pPr>
                </w:p>
                <w:p w:rsidR="00EB614A" w:rsidRDefault="00EB614A" w:rsidP="00BA231B">
                  <w:pPr>
                    <w:rPr>
                      <w:rFonts w:ascii="Lucida Handwriting" w:hAnsi="Lucida Handwriting"/>
                      <w:sz w:val="26"/>
                    </w:rPr>
                  </w:pPr>
                  <w:r w:rsidRPr="00BA231B">
                    <w:rPr>
                      <w:rFonts w:ascii="Lucida Handwriting" w:hAnsi="Lucida Handwriting"/>
                      <w:b/>
                      <w:sz w:val="26"/>
                      <w:u w:val="single"/>
                    </w:rPr>
                    <w:t>Social Studies</w:t>
                  </w:r>
                  <w:r w:rsidRPr="00BA231B">
                    <w:rPr>
                      <w:rFonts w:ascii="Lucida Handwriting" w:hAnsi="Lucida Handwriting"/>
                      <w:sz w:val="26"/>
                    </w:rPr>
                    <w:t>-</w:t>
                  </w:r>
                  <w:r>
                    <w:rPr>
                      <w:rFonts w:ascii="Lucida Handwriting" w:hAnsi="Lucida Handwriting"/>
                      <w:sz w:val="26"/>
                    </w:rPr>
                    <w:t xml:space="preserve"> For the second half of the marking period we have been focusing on science. We will start social studies again during the second marking period. </w:t>
                  </w:r>
                </w:p>
                <w:p w:rsidR="00EB614A" w:rsidRPr="00BA231B" w:rsidRDefault="00EB614A" w:rsidP="00BA231B">
                  <w:pPr>
                    <w:rPr>
                      <w:rFonts w:ascii="Lucida Handwriting" w:hAnsi="Lucida Handwriting"/>
                      <w:sz w:val="26"/>
                    </w:rPr>
                  </w:pPr>
                  <w:r w:rsidRPr="00BA231B">
                    <w:rPr>
                      <w:rFonts w:ascii="Lucida Handwriting" w:hAnsi="Lucida Handwriting"/>
                      <w:sz w:val="26"/>
                    </w:rPr>
                    <w:t xml:space="preserve"> </w:t>
                  </w:r>
                </w:p>
                <w:p w:rsidR="00EB614A" w:rsidRDefault="00EB614A" w:rsidP="00BA231B">
                  <w:pPr>
                    <w:rPr>
                      <w:sz w:val="28"/>
                    </w:rPr>
                  </w:pPr>
                </w:p>
                <w:p w:rsidR="00EB614A" w:rsidRPr="00DD743A" w:rsidRDefault="00EB614A" w:rsidP="00BA231B">
                  <w:pPr>
                    <w:rPr>
                      <w:rFonts w:ascii="Lucida Handwriting" w:hAnsi="Lucida Handwriting"/>
                      <w:sz w:val="20"/>
                    </w:rPr>
                  </w:pPr>
                </w:p>
              </w:txbxContent>
            </v:textbox>
            <w10:wrap type="tight"/>
          </v:shape>
        </w:pict>
      </w:r>
      <w:r w:rsidR="000C1A51">
        <w:rPr>
          <w:rFonts w:ascii="Lucida Handwriting" w:hAnsi="Lucida Handwriting"/>
          <w:noProof/>
          <w:sz w:val="26"/>
        </w:rPr>
        <w:drawing>
          <wp:anchor distT="0" distB="0" distL="114300" distR="114300" simplePos="0" relativeHeight="251681792" behindDoc="0" locked="0" layoutInCell="1" allowOverlap="1">
            <wp:simplePos x="0" y="0"/>
            <wp:positionH relativeFrom="column">
              <wp:posOffset>5715000</wp:posOffset>
            </wp:positionH>
            <wp:positionV relativeFrom="paragraph">
              <wp:posOffset>-685800</wp:posOffset>
            </wp:positionV>
            <wp:extent cx="718879" cy="723014"/>
            <wp:effectExtent l="25400" t="0" r="0" b="0"/>
            <wp:wrapNone/>
            <wp:docPr id="6" name="" descr=":::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3.jpg"/>
                    <pic:cNvPicPr>
                      <a:picLocks noChangeAspect="1" noChangeArrowheads="1"/>
                    </pic:cNvPicPr>
                  </pic:nvPicPr>
                  <pic:blipFill>
                    <a:blip r:embed="rId9"/>
                    <a:srcRect/>
                    <a:stretch>
                      <a:fillRect/>
                    </a:stretch>
                  </pic:blipFill>
                  <pic:spPr bwMode="auto">
                    <a:xfrm>
                      <a:off x="0" y="0"/>
                      <a:ext cx="718879" cy="723014"/>
                    </a:xfrm>
                    <a:prstGeom prst="rect">
                      <a:avLst/>
                    </a:prstGeom>
                    <a:noFill/>
                    <a:ln w="9525">
                      <a:noFill/>
                      <a:miter lim="800000"/>
                      <a:headEnd/>
                      <a:tailEnd/>
                    </a:ln>
                  </pic:spPr>
                </pic:pic>
              </a:graphicData>
            </a:graphic>
          </wp:anchor>
        </w:drawing>
      </w:r>
    </w:p>
    <w:sectPr w:rsidR="00DB5512" w:rsidSect="00DB55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Handwriting">
    <w:panose1 w:val="03010101010101010101"/>
    <w:charset w:val="00"/>
    <w:family w:val="auto"/>
    <w:pitch w:val="variable"/>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72097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F8831CB"/>
    <w:multiLevelType w:val="hybridMultilevel"/>
    <w:tmpl w:val="012AE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DB5512"/>
    <w:rsid w:val="0007375B"/>
    <w:rsid w:val="00081356"/>
    <w:rsid w:val="000944C3"/>
    <w:rsid w:val="000A5809"/>
    <w:rsid w:val="000C1A51"/>
    <w:rsid w:val="000F7D9F"/>
    <w:rsid w:val="00153932"/>
    <w:rsid w:val="00176409"/>
    <w:rsid w:val="001801E4"/>
    <w:rsid w:val="00190994"/>
    <w:rsid w:val="001A05C8"/>
    <w:rsid w:val="001B0ABF"/>
    <w:rsid w:val="001E3011"/>
    <w:rsid w:val="001E3128"/>
    <w:rsid w:val="00240E08"/>
    <w:rsid w:val="00243A1D"/>
    <w:rsid w:val="002A47B8"/>
    <w:rsid w:val="002B5C0B"/>
    <w:rsid w:val="00361850"/>
    <w:rsid w:val="003B35B0"/>
    <w:rsid w:val="003C5F6D"/>
    <w:rsid w:val="003C6A67"/>
    <w:rsid w:val="003C6C2B"/>
    <w:rsid w:val="003C6D83"/>
    <w:rsid w:val="003E0D0D"/>
    <w:rsid w:val="00434E56"/>
    <w:rsid w:val="00443C66"/>
    <w:rsid w:val="004456E0"/>
    <w:rsid w:val="00471F71"/>
    <w:rsid w:val="004B34EB"/>
    <w:rsid w:val="004B6854"/>
    <w:rsid w:val="0053030C"/>
    <w:rsid w:val="00545580"/>
    <w:rsid w:val="005517E2"/>
    <w:rsid w:val="00555228"/>
    <w:rsid w:val="005F1649"/>
    <w:rsid w:val="006055E8"/>
    <w:rsid w:val="00617D96"/>
    <w:rsid w:val="006366D3"/>
    <w:rsid w:val="00652856"/>
    <w:rsid w:val="006679E5"/>
    <w:rsid w:val="00681B50"/>
    <w:rsid w:val="00686A5B"/>
    <w:rsid w:val="006A029A"/>
    <w:rsid w:val="006A2B71"/>
    <w:rsid w:val="006C2D9A"/>
    <w:rsid w:val="007310A9"/>
    <w:rsid w:val="0075170D"/>
    <w:rsid w:val="007930B0"/>
    <w:rsid w:val="00805F9A"/>
    <w:rsid w:val="008369A5"/>
    <w:rsid w:val="0086386E"/>
    <w:rsid w:val="00865AED"/>
    <w:rsid w:val="00886BCD"/>
    <w:rsid w:val="00897717"/>
    <w:rsid w:val="008B1685"/>
    <w:rsid w:val="008E6CAE"/>
    <w:rsid w:val="008F3A93"/>
    <w:rsid w:val="00947B0C"/>
    <w:rsid w:val="00960A6F"/>
    <w:rsid w:val="0098378D"/>
    <w:rsid w:val="0098456A"/>
    <w:rsid w:val="009B7484"/>
    <w:rsid w:val="009E71D6"/>
    <w:rsid w:val="00A52136"/>
    <w:rsid w:val="00A57AC1"/>
    <w:rsid w:val="00AA3A32"/>
    <w:rsid w:val="00B3446B"/>
    <w:rsid w:val="00B65749"/>
    <w:rsid w:val="00B765F2"/>
    <w:rsid w:val="00B822B4"/>
    <w:rsid w:val="00B92A9C"/>
    <w:rsid w:val="00B95DD0"/>
    <w:rsid w:val="00B962BD"/>
    <w:rsid w:val="00B96D55"/>
    <w:rsid w:val="00BA231B"/>
    <w:rsid w:val="00BE484C"/>
    <w:rsid w:val="00BF6915"/>
    <w:rsid w:val="00C31C15"/>
    <w:rsid w:val="00C9636B"/>
    <w:rsid w:val="00CB4E07"/>
    <w:rsid w:val="00D60B3B"/>
    <w:rsid w:val="00D61E2D"/>
    <w:rsid w:val="00D801AD"/>
    <w:rsid w:val="00D86ACB"/>
    <w:rsid w:val="00DB5512"/>
    <w:rsid w:val="00DD1312"/>
    <w:rsid w:val="00DD743A"/>
    <w:rsid w:val="00E102E9"/>
    <w:rsid w:val="00E51BD6"/>
    <w:rsid w:val="00E552A6"/>
    <w:rsid w:val="00E8059F"/>
    <w:rsid w:val="00E820C2"/>
    <w:rsid w:val="00EA0525"/>
    <w:rsid w:val="00EA14E4"/>
    <w:rsid w:val="00EA508C"/>
    <w:rsid w:val="00EB614A"/>
    <w:rsid w:val="00EE1C7B"/>
    <w:rsid w:val="00F13B3C"/>
    <w:rsid w:val="00F35231"/>
    <w:rsid w:val="00F42D7E"/>
    <w:rsid w:val="00F76BC9"/>
    <w:rsid w:val="00F924AE"/>
    <w:rsid w:val="00FA6D2D"/>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D1312"/>
  </w:style>
  <w:style w:type="paragraph" w:styleId="Heading2">
    <w:name w:val="heading 2"/>
    <w:basedOn w:val="Normal"/>
    <w:next w:val="Normal"/>
    <w:link w:val="Heading2Char"/>
    <w:qFormat/>
    <w:rsid w:val="000A5809"/>
    <w:pPr>
      <w:keepNext/>
      <w:outlineLvl w:val="1"/>
    </w:pPr>
    <w:rPr>
      <w:rFonts w:ascii="Trebuchet MS" w:eastAsia="Times New Roman" w:hAnsi="Trebuchet MS" w:cs="Times New Roman"/>
      <w:b/>
      <w:color w:val="000080"/>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0A5809"/>
    <w:rPr>
      <w:rFonts w:ascii="Trebuchet MS" w:eastAsia="Times New Roman" w:hAnsi="Trebuchet MS" w:cs="Times New Roman"/>
      <w:b/>
      <w:color w:val="000080"/>
      <w:sz w:val="32"/>
      <w:szCs w:val="32"/>
    </w:rPr>
  </w:style>
  <w:style w:type="paragraph" w:styleId="NoteLevel1">
    <w:name w:val="Note Level 1"/>
    <w:basedOn w:val="Normal"/>
    <w:unhideWhenUsed/>
    <w:rsid w:val="004456E0"/>
    <w:pPr>
      <w:keepNext/>
      <w:numPr>
        <w:numId w:val="1"/>
      </w:numPr>
      <w:contextualSpacing/>
      <w:outlineLvl w:val="0"/>
    </w:pPr>
    <w:rPr>
      <w:rFonts w:ascii="Verdana" w:eastAsia="ＭＳ ゴシック" w:hAnsi="Verdana"/>
    </w:rPr>
  </w:style>
  <w:style w:type="paragraph" w:styleId="NoteLevel2">
    <w:name w:val="Note Level 2"/>
    <w:basedOn w:val="Normal"/>
    <w:unhideWhenUsed/>
    <w:rsid w:val="004456E0"/>
    <w:pPr>
      <w:keepNext/>
      <w:numPr>
        <w:ilvl w:val="1"/>
        <w:numId w:val="1"/>
      </w:numPr>
      <w:contextualSpacing/>
      <w:outlineLvl w:val="1"/>
    </w:pPr>
    <w:rPr>
      <w:rFonts w:ascii="Verdana" w:eastAsia="ＭＳ ゴシック" w:hAnsi="Verdana"/>
    </w:rPr>
  </w:style>
  <w:style w:type="paragraph" w:styleId="NoteLevel3">
    <w:name w:val="Note Level 3"/>
    <w:basedOn w:val="Normal"/>
    <w:unhideWhenUsed/>
    <w:rsid w:val="004456E0"/>
    <w:pPr>
      <w:keepNext/>
      <w:numPr>
        <w:ilvl w:val="2"/>
        <w:numId w:val="1"/>
      </w:numPr>
      <w:contextualSpacing/>
      <w:outlineLvl w:val="2"/>
    </w:pPr>
    <w:rPr>
      <w:rFonts w:ascii="Verdana" w:eastAsia="ＭＳ ゴシック" w:hAnsi="Verdana"/>
    </w:rPr>
  </w:style>
  <w:style w:type="paragraph" w:styleId="NoteLevel4">
    <w:name w:val="Note Level 4"/>
    <w:basedOn w:val="Normal"/>
    <w:unhideWhenUsed/>
    <w:rsid w:val="004456E0"/>
    <w:pPr>
      <w:keepNext/>
      <w:numPr>
        <w:ilvl w:val="3"/>
        <w:numId w:val="1"/>
      </w:numPr>
      <w:contextualSpacing/>
      <w:outlineLvl w:val="3"/>
    </w:pPr>
    <w:rPr>
      <w:rFonts w:ascii="Verdana" w:eastAsia="ＭＳ ゴシック" w:hAnsi="Verdana"/>
    </w:rPr>
  </w:style>
  <w:style w:type="paragraph" w:styleId="NoteLevel5">
    <w:name w:val="Note Level 5"/>
    <w:basedOn w:val="Normal"/>
    <w:unhideWhenUsed/>
    <w:rsid w:val="004456E0"/>
    <w:pPr>
      <w:keepNext/>
      <w:numPr>
        <w:ilvl w:val="4"/>
        <w:numId w:val="1"/>
      </w:numPr>
      <w:contextualSpacing/>
      <w:outlineLvl w:val="4"/>
    </w:pPr>
    <w:rPr>
      <w:rFonts w:ascii="Verdana" w:eastAsia="ＭＳ ゴシック" w:hAnsi="Verdana"/>
    </w:rPr>
  </w:style>
  <w:style w:type="paragraph" w:styleId="NoteLevel6">
    <w:name w:val="Note Level 6"/>
    <w:basedOn w:val="Normal"/>
    <w:unhideWhenUsed/>
    <w:rsid w:val="004456E0"/>
    <w:pPr>
      <w:keepNext/>
      <w:numPr>
        <w:ilvl w:val="5"/>
        <w:numId w:val="1"/>
      </w:numPr>
      <w:contextualSpacing/>
      <w:outlineLvl w:val="5"/>
    </w:pPr>
    <w:rPr>
      <w:rFonts w:ascii="Verdana" w:eastAsia="ＭＳ ゴシック" w:hAnsi="Verdana"/>
    </w:rPr>
  </w:style>
  <w:style w:type="paragraph" w:styleId="NoteLevel7">
    <w:name w:val="Note Level 7"/>
    <w:basedOn w:val="Normal"/>
    <w:unhideWhenUsed/>
    <w:rsid w:val="004456E0"/>
    <w:pPr>
      <w:keepNext/>
      <w:numPr>
        <w:ilvl w:val="6"/>
        <w:numId w:val="1"/>
      </w:numPr>
      <w:contextualSpacing/>
      <w:outlineLvl w:val="6"/>
    </w:pPr>
    <w:rPr>
      <w:rFonts w:ascii="Verdana" w:eastAsia="ＭＳ ゴシック" w:hAnsi="Verdana"/>
    </w:rPr>
  </w:style>
  <w:style w:type="paragraph" w:styleId="NoteLevel8">
    <w:name w:val="Note Level 8"/>
    <w:basedOn w:val="Normal"/>
    <w:unhideWhenUsed/>
    <w:rsid w:val="004456E0"/>
    <w:pPr>
      <w:keepNext/>
      <w:numPr>
        <w:ilvl w:val="7"/>
        <w:numId w:val="1"/>
      </w:numPr>
      <w:contextualSpacing/>
      <w:outlineLvl w:val="7"/>
    </w:pPr>
    <w:rPr>
      <w:rFonts w:ascii="Verdana" w:eastAsia="ＭＳ ゴシック" w:hAnsi="Verdana"/>
    </w:rPr>
  </w:style>
  <w:style w:type="paragraph" w:styleId="NoteLevel9">
    <w:name w:val="Note Level 9"/>
    <w:basedOn w:val="Normal"/>
    <w:unhideWhenUsed/>
    <w:rsid w:val="004456E0"/>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semiHidden/>
    <w:unhideWhenUsed/>
    <w:rsid w:val="000C1A51"/>
    <w:pPr>
      <w:tabs>
        <w:tab w:val="center" w:pos="4320"/>
        <w:tab w:val="right" w:pos="8640"/>
      </w:tabs>
    </w:pPr>
  </w:style>
  <w:style w:type="character" w:customStyle="1" w:styleId="HeaderChar">
    <w:name w:val="Header Char"/>
    <w:basedOn w:val="DefaultParagraphFont"/>
    <w:link w:val="Header"/>
    <w:uiPriority w:val="99"/>
    <w:semiHidden/>
    <w:rsid w:val="000C1A51"/>
  </w:style>
  <w:style w:type="paragraph" w:styleId="Footer">
    <w:name w:val="footer"/>
    <w:basedOn w:val="Normal"/>
    <w:link w:val="FooterChar"/>
    <w:uiPriority w:val="99"/>
    <w:semiHidden/>
    <w:unhideWhenUsed/>
    <w:rsid w:val="000C1A51"/>
    <w:pPr>
      <w:tabs>
        <w:tab w:val="center" w:pos="4320"/>
        <w:tab w:val="right" w:pos="8640"/>
      </w:tabs>
    </w:pPr>
  </w:style>
  <w:style w:type="character" w:customStyle="1" w:styleId="FooterChar">
    <w:name w:val="Footer Char"/>
    <w:basedOn w:val="DefaultParagraphFont"/>
    <w:link w:val="Footer"/>
    <w:uiPriority w:val="99"/>
    <w:semiHidden/>
    <w:rsid w:val="000C1A51"/>
  </w:style>
  <w:style w:type="paragraph" w:styleId="ListParagraph">
    <w:name w:val="List Paragraph"/>
    <w:basedOn w:val="Normal"/>
    <w:uiPriority w:val="34"/>
    <w:qFormat/>
    <w:rsid w:val="000944C3"/>
    <w:pPr>
      <w:ind w:left="720"/>
      <w:contextualSpacing/>
    </w:pPr>
  </w:style>
  <w:style w:type="character" w:styleId="Hyperlink">
    <w:name w:val="Hyperlink"/>
    <w:basedOn w:val="DefaultParagraphFont"/>
    <w:uiPriority w:val="99"/>
    <w:rsid w:val="007310A9"/>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C5880-8BC4-8C4F-925B-DF2EDF955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4</Words>
  <Characters>23</Characters>
  <Application>Microsoft Macintosh Word</Application>
  <DocSecurity>0</DocSecurity>
  <Lines>1</Lines>
  <Paragraphs>1</Paragraphs>
  <ScaleCrop>false</ScaleCrop>
  <Company>PASD</Company>
  <LinksUpToDate>false</LinksUpToDate>
  <CharactersWithSpaces>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8</cp:revision>
  <cp:lastPrinted>2010-09-17T12:49:00Z</cp:lastPrinted>
  <dcterms:created xsi:type="dcterms:W3CDTF">2011-11-02T01:13:00Z</dcterms:created>
  <dcterms:modified xsi:type="dcterms:W3CDTF">2011-11-02T02:47:00Z</dcterms:modified>
</cp:coreProperties>
</file>